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677"/>
        <w:gridCol w:w="4677"/>
      </w:tblGrid>
      <w:tr w:rsidR="00235C0A" w:rsidRPr="00235C0A" w14:paraId="2E7F6649" w14:textId="77777777" w:rsidTr="009D0D99">
        <w:tc>
          <w:tcPr>
            <w:tcW w:w="2500" w:type="pct"/>
          </w:tcPr>
          <w:p w14:paraId="4EF67421" w14:textId="77777777" w:rsidR="00235C0A" w:rsidRPr="00235C0A" w:rsidRDefault="00235C0A" w:rsidP="009D0D99">
            <w:pPr>
              <w:pStyle w:val="a3"/>
              <w:rPr>
                <w:rFonts w:ascii="Arial" w:hAnsi="Arial" w:cs="Arial"/>
                <w:szCs w:val="22"/>
              </w:rPr>
            </w:pPr>
            <w:r w:rsidRPr="00235C0A">
              <w:rPr>
                <w:rFonts w:ascii="Arial" w:hAnsi="Arial" w:cs="Arial"/>
                <w:szCs w:val="22"/>
              </w:rPr>
              <w:t xml:space="preserve">                                                                                         </w:t>
            </w:r>
          </w:p>
        </w:tc>
        <w:tc>
          <w:tcPr>
            <w:tcW w:w="2500" w:type="pct"/>
          </w:tcPr>
          <w:p w14:paraId="5FD1F49F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  <w:p w14:paraId="14A2616A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Заместитель директора по производству - главный инженер ООО «ЭН+ ГИДРО»</w:t>
            </w:r>
          </w:p>
          <w:p w14:paraId="347FD755" w14:textId="77777777" w:rsidR="00235C0A" w:rsidRPr="00235C0A" w:rsidRDefault="00235C0A" w:rsidP="009D0D99">
            <w:pPr>
              <w:shd w:val="clear" w:color="auto" w:fill="FFFFFF"/>
              <w:autoSpaceDE w:val="0"/>
              <w:autoSpaceDN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7497B8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______________Ю.В. Дворянский</w:t>
            </w:r>
          </w:p>
          <w:p w14:paraId="3EED3E64" w14:textId="77777777" w:rsidR="00235C0A" w:rsidRPr="00235C0A" w:rsidRDefault="00235C0A" w:rsidP="009D0D99">
            <w:pPr>
              <w:pStyle w:val="a3"/>
              <w:spacing w:line="276" w:lineRule="auto"/>
              <w:jc w:val="left"/>
              <w:rPr>
                <w:rFonts w:ascii="Arial" w:hAnsi="Arial" w:cs="Arial"/>
                <w:b/>
                <w:color w:val="0000FF"/>
                <w:szCs w:val="22"/>
              </w:rPr>
            </w:pPr>
            <w:r w:rsidRPr="00235C0A">
              <w:rPr>
                <w:rFonts w:ascii="Arial" w:hAnsi="Arial" w:cs="Arial"/>
                <w:szCs w:val="22"/>
              </w:rPr>
              <w:t>«______» ___________ 2026 г.</w:t>
            </w:r>
          </w:p>
        </w:tc>
      </w:tr>
    </w:tbl>
    <w:p w14:paraId="0A6CEEEE" w14:textId="77777777" w:rsidR="001B7BBC" w:rsidRPr="00235C0A" w:rsidRDefault="001B7BBC" w:rsidP="001B7BBC">
      <w:pPr>
        <w:rPr>
          <w:rFonts w:ascii="Arial" w:hAnsi="Arial" w:cs="Arial"/>
          <w:sz w:val="22"/>
          <w:szCs w:val="22"/>
        </w:rPr>
      </w:pPr>
    </w:p>
    <w:p w14:paraId="211680E1" w14:textId="398E011A" w:rsidR="00235C0A" w:rsidRDefault="00235C0A" w:rsidP="0032460B">
      <w:pPr>
        <w:jc w:val="center"/>
        <w:rPr>
          <w:rFonts w:ascii="Arial" w:hAnsi="Arial" w:cs="Arial"/>
          <w:b/>
          <w:sz w:val="22"/>
          <w:szCs w:val="22"/>
        </w:rPr>
      </w:pPr>
    </w:p>
    <w:p w14:paraId="17CD1E9C" w14:textId="77777777" w:rsidR="009C5CCE" w:rsidRPr="00235C0A" w:rsidRDefault="009C5CCE" w:rsidP="0032460B">
      <w:pPr>
        <w:jc w:val="center"/>
        <w:rPr>
          <w:rFonts w:ascii="Arial" w:hAnsi="Arial" w:cs="Arial"/>
          <w:b/>
          <w:sz w:val="22"/>
          <w:szCs w:val="22"/>
        </w:rPr>
      </w:pPr>
    </w:p>
    <w:p w14:paraId="422CC29E" w14:textId="6883BDD5" w:rsidR="0032460B" w:rsidRPr="00235C0A" w:rsidRDefault="00A40D41" w:rsidP="0032460B">
      <w:pPr>
        <w:jc w:val="center"/>
        <w:rPr>
          <w:rFonts w:ascii="Arial" w:hAnsi="Arial" w:cs="Arial"/>
          <w:b/>
          <w:sz w:val="22"/>
          <w:szCs w:val="22"/>
        </w:rPr>
      </w:pPr>
      <w:r w:rsidRPr="00235C0A">
        <w:rPr>
          <w:rFonts w:ascii="Arial" w:hAnsi="Arial" w:cs="Arial"/>
          <w:b/>
          <w:sz w:val="22"/>
          <w:szCs w:val="22"/>
        </w:rPr>
        <w:t xml:space="preserve">Календарный </w:t>
      </w:r>
      <w:r w:rsidR="007B2632" w:rsidRPr="00235C0A">
        <w:rPr>
          <w:rFonts w:ascii="Arial" w:hAnsi="Arial" w:cs="Arial"/>
          <w:b/>
          <w:sz w:val="22"/>
          <w:szCs w:val="22"/>
        </w:rPr>
        <w:t>план</w:t>
      </w:r>
    </w:p>
    <w:p w14:paraId="4A32F5EC" w14:textId="77777777" w:rsidR="00A40D41" w:rsidRPr="00235C0A" w:rsidRDefault="00A40D41" w:rsidP="0032460B">
      <w:pPr>
        <w:jc w:val="center"/>
        <w:rPr>
          <w:rFonts w:ascii="Arial" w:hAnsi="Arial" w:cs="Arial"/>
          <w:sz w:val="22"/>
          <w:szCs w:val="22"/>
        </w:rPr>
      </w:pPr>
      <w:r w:rsidRPr="00235C0A">
        <w:rPr>
          <w:rFonts w:ascii="Arial" w:hAnsi="Arial" w:cs="Arial"/>
          <w:sz w:val="22"/>
          <w:szCs w:val="22"/>
        </w:rPr>
        <w:t>на оказание услуг</w:t>
      </w:r>
    </w:p>
    <w:p w14:paraId="0D9F8097" w14:textId="0789515C" w:rsidR="00235C0A" w:rsidRDefault="00235C0A" w:rsidP="00235C0A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  <w:r w:rsidRPr="0084144D">
        <w:rPr>
          <w:rFonts w:ascii="Arial" w:hAnsi="Arial" w:cs="Arial"/>
          <w:b/>
          <w:sz w:val="22"/>
          <w:szCs w:val="22"/>
        </w:rPr>
        <w:t>«</w:t>
      </w:r>
      <w:r w:rsidR="009C5CCE">
        <w:rPr>
          <w:rFonts w:ascii="Arial" w:hAnsi="Arial" w:cs="Arial"/>
          <w:sz w:val="22"/>
          <w:szCs w:val="22"/>
        </w:rPr>
        <w:t>Экспертиза</w:t>
      </w:r>
      <w:r w:rsidRPr="0084144D">
        <w:rPr>
          <w:rFonts w:ascii="Arial" w:hAnsi="Arial" w:cs="Arial"/>
          <w:sz w:val="22"/>
          <w:szCs w:val="22"/>
        </w:rPr>
        <w:t xml:space="preserve"> </w:t>
      </w:r>
      <w:r w:rsidR="009C5CCE">
        <w:rPr>
          <w:rFonts w:ascii="Arial" w:hAnsi="Arial" w:cs="Arial"/>
          <w:sz w:val="22"/>
          <w:szCs w:val="22"/>
        </w:rPr>
        <w:t>д</w:t>
      </w:r>
      <w:r w:rsidRPr="0084144D">
        <w:rPr>
          <w:rFonts w:ascii="Arial" w:hAnsi="Arial" w:cs="Arial"/>
          <w:sz w:val="22"/>
          <w:szCs w:val="22"/>
        </w:rPr>
        <w:t>екларации безопасности гидротех</w:t>
      </w:r>
      <w:r>
        <w:rPr>
          <w:rFonts w:ascii="Arial" w:hAnsi="Arial" w:cs="Arial"/>
          <w:sz w:val="22"/>
          <w:szCs w:val="22"/>
        </w:rPr>
        <w:t>нических сооружений</w:t>
      </w:r>
    </w:p>
    <w:p w14:paraId="4EB8D3C8" w14:textId="36062F52" w:rsidR="0032460B" w:rsidRDefault="00235C0A" w:rsidP="00235C0A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  <w:r w:rsidRPr="0084144D">
        <w:rPr>
          <w:rFonts w:ascii="Arial" w:hAnsi="Arial" w:cs="Arial"/>
          <w:sz w:val="22"/>
          <w:szCs w:val="22"/>
        </w:rPr>
        <w:t>Сегозерской МГЭС»</w:t>
      </w:r>
    </w:p>
    <w:p w14:paraId="26522CD0" w14:textId="77777777" w:rsidR="009C5CCE" w:rsidRPr="00235C0A" w:rsidRDefault="009C5CCE" w:rsidP="00235C0A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4151"/>
        <w:gridCol w:w="2265"/>
        <w:gridCol w:w="2186"/>
      </w:tblGrid>
      <w:tr w:rsidR="008F460F" w:rsidRPr="00235C0A" w14:paraId="1B7BA2AE" w14:textId="77777777" w:rsidTr="008F460F">
        <w:trPr>
          <w:trHeight w:val="551"/>
          <w:jc w:val="center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6F9B" w14:textId="77777777" w:rsidR="008F460F" w:rsidRPr="00235C0A" w:rsidRDefault="008F460F" w:rsidP="00A40D4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5FE2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1B05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Сроки выполнения работ</w:t>
            </w:r>
          </w:p>
        </w:tc>
      </w:tr>
      <w:tr w:rsidR="008F460F" w:rsidRPr="00235C0A" w14:paraId="7E4B814B" w14:textId="77777777" w:rsidTr="008F460F">
        <w:trPr>
          <w:trHeight w:val="551"/>
          <w:jc w:val="center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C39" w14:textId="77777777" w:rsidR="008F460F" w:rsidRPr="00235C0A" w:rsidRDefault="008F460F" w:rsidP="0070644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FDB1" w14:textId="77777777" w:rsidR="008F460F" w:rsidRPr="00235C0A" w:rsidRDefault="008F460F" w:rsidP="0070644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A39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начало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1E57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окончание</w:t>
            </w:r>
          </w:p>
        </w:tc>
      </w:tr>
      <w:tr w:rsidR="008F460F" w:rsidRPr="00235C0A" w14:paraId="5036F1BD" w14:textId="77777777" w:rsidTr="008F460F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0B50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9A6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8A1F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B8C7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A45D4" w:rsidRPr="00235C0A" w14:paraId="7287E905" w14:textId="77777777" w:rsidTr="008F460F">
        <w:trPr>
          <w:trHeight w:val="70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6BBF" w14:textId="2F842ACB" w:rsidR="00DA45D4" w:rsidRPr="00235C0A" w:rsidRDefault="009C5CCE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6DCE" w14:textId="6428DADC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35C0A">
              <w:rPr>
                <w:rFonts w:ascii="Arial" w:hAnsi="Arial" w:cs="Arial"/>
                <w:sz w:val="22"/>
                <w:szCs w:val="22"/>
              </w:rPr>
              <w:t>Преддекларационное</w:t>
            </w:r>
            <w:proofErr w:type="spellEnd"/>
            <w:r w:rsidRPr="00235C0A">
              <w:rPr>
                <w:rFonts w:ascii="Arial" w:hAnsi="Arial" w:cs="Arial"/>
                <w:sz w:val="22"/>
                <w:szCs w:val="22"/>
              </w:rPr>
              <w:t xml:space="preserve"> обследование гидротехнических сооружений, с составлением акта регулярного обследования по форме, утвержденной Ростехнадзором.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592" w14:textId="12F040E4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A4CC" w14:textId="21B2BE80" w:rsidR="00DA45D4" w:rsidRPr="00235C0A" w:rsidRDefault="00235C0A" w:rsidP="00235C0A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.0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9C5CCE" w:rsidRPr="00235C0A" w14:paraId="6BA2F4A8" w14:textId="77777777" w:rsidTr="008F460F">
        <w:trPr>
          <w:trHeight w:val="70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7BA7" w14:textId="1A8A9D94" w:rsidR="009C5CCE" w:rsidRPr="00235C0A" w:rsidRDefault="009C5CCE" w:rsidP="009C5CCE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87F1" w14:textId="26A6236F" w:rsidR="009C5CCE" w:rsidRPr="00235C0A" w:rsidRDefault="009C5CCE" w:rsidP="009C5CC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9C5CCE">
              <w:rPr>
                <w:rFonts w:ascii="Arial" w:hAnsi="Arial" w:cs="Arial"/>
                <w:sz w:val="22"/>
                <w:szCs w:val="22"/>
              </w:rPr>
              <w:t>Проведение государственной экспертизы декларации безопасности ГТС, критериев безопасности и расчета размера вероятного вреда от аварии гидротехнических сооружений Ондской ГЭС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ECF5" w14:textId="0028FE1C" w:rsidR="009C5CCE" w:rsidRPr="00235C0A" w:rsidRDefault="009C5CCE" w:rsidP="009C5CCE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01.10.2026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CFD" w14:textId="67383EE7" w:rsidR="009C5CCE" w:rsidRPr="00235C0A" w:rsidRDefault="004902FA" w:rsidP="004902FA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9C5CCE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="009C5CCE" w:rsidRPr="00235C0A">
              <w:rPr>
                <w:rFonts w:ascii="Arial" w:hAnsi="Arial" w:cs="Arial"/>
                <w:sz w:val="22"/>
                <w:szCs w:val="22"/>
              </w:rPr>
              <w:t>.202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</w:tbl>
    <w:p w14:paraId="58861E60" w14:textId="45B98833" w:rsidR="0032460B" w:rsidRPr="00235C0A" w:rsidRDefault="0032460B" w:rsidP="0032460B">
      <w:pPr>
        <w:rPr>
          <w:rFonts w:ascii="Arial" w:hAnsi="Arial" w:cs="Arial"/>
          <w:sz w:val="22"/>
          <w:szCs w:val="22"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212C12" w:rsidRPr="00235C0A" w14:paraId="26610405" w14:textId="77777777" w:rsidTr="00276328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956E1" w14:textId="6EE26F7F" w:rsidR="00212C12" w:rsidRPr="00235C0A" w:rsidRDefault="00235C0A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СЗиС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2216B6B4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DD5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1187861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E62D" w14:textId="70F3789A" w:rsidR="00212C12" w:rsidRPr="00235C0A" w:rsidRDefault="00235C0A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Барило К.Н</w:t>
            </w:r>
            <w:r w:rsidR="00212C12" w:rsidRPr="00235C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12C12" w:rsidRPr="00235C0A" w14:paraId="379CCCB4" w14:textId="77777777" w:rsidTr="00276328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2E40C14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31B05A6C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55899E26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B850B7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7" w:type="dxa"/>
            <w:shd w:val="clear" w:color="auto" w:fill="auto"/>
          </w:tcPr>
          <w:p w14:paraId="5A16CBF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расшифровка</w:t>
            </w:r>
          </w:p>
        </w:tc>
      </w:tr>
    </w:tbl>
    <w:p w14:paraId="54BF12A6" w14:textId="77777777" w:rsidR="003F2231" w:rsidRPr="00235C0A" w:rsidRDefault="003F2231" w:rsidP="001D222D">
      <w:pPr>
        <w:rPr>
          <w:rFonts w:ascii="Arial" w:hAnsi="Arial" w:cs="Arial"/>
          <w:sz w:val="22"/>
          <w:szCs w:val="22"/>
        </w:rPr>
      </w:pPr>
    </w:p>
    <w:sectPr w:rsidR="003F2231" w:rsidRPr="00235C0A" w:rsidSect="0032460B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843"/>
    <w:rsid w:val="000B3090"/>
    <w:rsid w:val="000D2875"/>
    <w:rsid w:val="0011076D"/>
    <w:rsid w:val="0017178B"/>
    <w:rsid w:val="001B7BBC"/>
    <w:rsid w:val="001D222D"/>
    <w:rsid w:val="00204C32"/>
    <w:rsid w:val="00212C12"/>
    <w:rsid w:val="00235C0A"/>
    <w:rsid w:val="002D3570"/>
    <w:rsid w:val="0032460B"/>
    <w:rsid w:val="003359D9"/>
    <w:rsid w:val="003C7827"/>
    <w:rsid w:val="003F2231"/>
    <w:rsid w:val="004902FA"/>
    <w:rsid w:val="006331C0"/>
    <w:rsid w:val="006D1863"/>
    <w:rsid w:val="00736155"/>
    <w:rsid w:val="007520B3"/>
    <w:rsid w:val="007602EA"/>
    <w:rsid w:val="00784629"/>
    <w:rsid w:val="007958C6"/>
    <w:rsid w:val="007B2632"/>
    <w:rsid w:val="007F1F74"/>
    <w:rsid w:val="0083539B"/>
    <w:rsid w:val="00885C55"/>
    <w:rsid w:val="008F460F"/>
    <w:rsid w:val="009B633C"/>
    <w:rsid w:val="009C5CCE"/>
    <w:rsid w:val="00A40D41"/>
    <w:rsid w:val="00A7140A"/>
    <w:rsid w:val="00AB15BD"/>
    <w:rsid w:val="00B57AF5"/>
    <w:rsid w:val="00BB0F0B"/>
    <w:rsid w:val="00BD2D9E"/>
    <w:rsid w:val="00D24AA2"/>
    <w:rsid w:val="00DA45D4"/>
    <w:rsid w:val="00DF5D04"/>
    <w:rsid w:val="00E769EA"/>
    <w:rsid w:val="00EB334F"/>
    <w:rsid w:val="00F671D2"/>
    <w:rsid w:val="00FC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7A45"/>
  <w15:chartTrackingRefBased/>
  <w15:docId w15:val="{EE1F3EE8-22B9-4B15-970B-C1DB7A72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60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6155"/>
    <w:pPr>
      <w:keepNext/>
      <w:keepLines/>
      <w:widowControl/>
      <w:ind w:firstLine="709"/>
      <w:outlineLvl w:val="0"/>
    </w:pPr>
    <w:rPr>
      <w:rFonts w:eastAsiaTheme="majorEastAsia" w:cstheme="majorBidi"/>
      <w:b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155"/>
    <w:pPr>
      <w:keepNext/>
      <w:keepLines/>
      <w:widowControl/>
      <w:ind w:firstLine="709"/>
      <w:outlineLvl w:val="1"/>
    </w:pPr>
    <w:rPr>
      <w:rFonts w:eastAsiaTheme="majorEastAsia" w:cstheme="majorBidi"/>
      <w:b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361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10">
    <w:name w:val="Заголовок 1 Знак"/>
    <w:basedOn w:val="a0"/>
    <w:link w:val="1"/>
    <w:uiPriority w:val="9"/>
    <w:rsid w:val="00736155"/>
    <w:rPr>
      <w:rFonts w:ascii="Times New Roman" w:eastAsiaTheme="majorEastAsia" w:hAnsi="Times New Roman" w:cstheme="majorBidi"/>
      <w:b/>
      <w:sz w:val="24"/>
      <w:szCs w:val="32"/>
    </w:rPr>
  </w:style>
  <w:style w:type="paragraph" w:styleId="a3">
    <w:name w:val="Body Text"/>
    <w:basedOn w:val="a"/>
    <w:link w:val="a4"/>
    <w:rsid w:val="00235C0A"/>
    <w:pPr>
      <w:adjustRightInd w:val="0"/>
      <w:spacing w:line="360" w:lineRule="atLeast"/>
      <w:ind w:firstLine="0"/>
      <w:textAlignment w:val="baseline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235C0A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Barilo</cp:lastModifiedBy>
  <cp:revision>4</cp:revision>
  <cp:lastPrinted>2025-09-23T06:32:00Z</cp:lastPrinted>
  <dcterms:created xsi:type="dcterms:W3CDTF">2026-04-17T02:02:00Z</dcterms:created>
  <dcterms:modified xsi:type="dcterms:W3CDTF">2026-05-29T05:21:00Z</dcterms:modified>
</cp:coreProperties>
</file>